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8" w:rsidRDefault="00417A18" w:rsidP="00417A18">
      <w:pPr>
        <w:ind w:left="4253" w:firstLine="48"/>
        <w:rPr>
          <w:b/>
          <w:sz w:val="22"/>
          <w:szCs w:val="18"/>
        </w:rPr>
      </w:pPr>
    </w:p>
    <w:p w:rsidR="00417A18" w:rsidRDefault="00417A18" w:rsidP="00417A18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  <w:lang w:val="uz-Cyrl-UZ"/>
        </w:rPr>
        <w:t>Ариза</w:t>
      </w:r>
      <w:r>
        <w:rPr>
          <w:b/>
          <w:sz w:val="22"/>
          <w:szCs w:val="18"/>
        </w:rPr>
        <w:t xml:space="preserve"> </w:t>
      </w:r>
      <w:r w:rsidRPr="005C3F86">
        <w:rPr>
          <w:b/>
          <w:sz w:val="22"/>
          <w:szCs w:val="18"/>
        </w:rPr>
        <w:t>№ ___</w:t>
      </w:r>
    </w:p>
    <w:p w:rsidR="00417A18" w:rsidRPr="005C3F86" w:rsidRDefault="00417A18" w:rsidP="00417A18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  <w:lang w:val="uz-Cyrl-UZ"/>
        </w:rPr>
        <w:t>Етказиб берувчи номидан корпоратив товар (иш,хизмат) ни етказиб бериш учун харидларда қатнашиш</w:t>
      </w:r>
    </w:p>
    <w:p w:rsidR="00417A18" w:rsidRPr="005C3F86" w:rsidRDefault="00417A18" w:rsidP="00417A18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«</w:t>
      </w:r>
      <w:r w:rsidRPr="005C3F86">
        <w:rPr>
          <w:b/>
          <w:sz w:val="22"/>
          <w:szCs w:val="18"/>
        </w:rPr>
        <w:t>__</w:t>
      </w:r>
      <w:r>
        <w:rPr>
          <w:b/>
          <w:sz w:val="22"/>
          <w:szCs w:val="18"/>
        </w:rPr>
        <w:t>»</w:t>
      </w:r>
      <w:r w:rsidRPr="005C3F86">
        <w:rPr>
          <w:b/>
          <w:sz w:val="22"/>
          <w:szCs w:val="18"/>
        </w:rPr>
        <w:t xml:space="preserve"> </w:t>
      </w:r>
      <w:r>
        <w:rPr>
          <w:b/>
          <w:sz w:val="22"/>
          <w:szCs w:val="18"/>
        </w:rPr>
        <w:t>__________</w:t>
      </w:r>
      <w:r w:rsidRPr="005C3F86">
        <w:rPr>
          <w:b/>
          <w:sz w:val="22"/>
          <w:szCs w:val="18"/>
        </w:rPr>
        <w:t>20__</w:t>
      </w:r>
      <w:r>
        <w:rPr>
          <w:b/>
          <w:sz w:val="22"/>
          <w:szCs w:val="18"/>
          <w:lang w:val="uz-Cyrl-UZ"/>
        </w:rPr>
        <w:t>й</w:t>
      </w:r>
      <w:r w:rsidRPr="005C3F86">
        <w:rPr>
          <w:b/>
          <w:sz w:val="22"/>
          <w:szCs w:val="18"/>
        </w:rPr>
        <w:t>.</w:t>
      </w:r>
    </w:p>
    <w:p w:rsidR="00417A18" w:rsidRDefault="00417A18" w:rsidP="00417A18">
      <w:pPr>
        <w:rPr>
          <w:sz w:val="18"/>
          <w:szCs w:val="18"/>
        </w:rPr>
      </w:pPr>
    </w:p>
    <w:p w:rsidR="00417A18" w:rsidRDefault="00417A18" w:rsidP="00417A18">
      <w:pPr>
        <w:rPr>
          <w:sz w:val="18"/>
          <w:szCs w:val="1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5026"/>
      </w:tblGrid>
      <w:tr w:rsidR="00417A18" w:rsidRPr="006C6992" w:rsidTr="00602A72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A18" w:rsidRPr="006C6992" w:rsidRDefault="00417A18" w:rsidP="00602A72">
            <w:pPr>
              <w:jc w:val="center"/>
              <w:rPr>
                <w:b/>
                <w:sz w:val="24"/>
                <w:szCs w:val="24"/>
              </w:rPr>
            </w:pPr>
            <w:r w:rsidRPr="006C6992">
              <w:rPr>
                <w:b/>
                <w:sz w:val="24"/>
                <w:szCs w:val="24"/>
              </w:rPr>
              <w:t xml:space="preserve">       Агент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A18" w:rsidRPr="006C6992" w:rsidRDefault="00417A18" w:rsidP="00602A72">
            <w:pPr>
              <w:rPr>
                <w:b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A18" w:rsidRPr="00417A18" w:rsidRDefault="00417A18" w:rsidP="00602A72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Етказиб берувчи</w:t>
            </w:r>
          </w:p>
        </w:tc>
      </w:tr>
      <w:tr w:rsidR="00417A18" w:rsidRPr="006C6992" w:rsidTr="00602A72">
        <w:trPr>
          <w:trHeight w:val="992"/>
        </w:trPr>
        <w:tc>
          <w:tcPr>
            <w:tcW w:w="4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7A18" w:rsidRDefault="00417A18" w:rsidP="00602A72">
            <w:pPr>
              <w:rPr>
                <w:b/>
              </w:rPr>
            </w:pPr>
            <w:r>
              <w:rPr>
                <w:b/>
                <w:lang w:val="uz-Cyrl-UZ"/>
              </w:rPr>
              <w:t>Номи</w:t>
            </w:r>
            <w:r>
              <w:rPr>
                <w:b/>
              </w:rPr>
              <w:t>*_______________________</w:t>
            </w:r>
          </w:p>
          <w:p w:rsidR="00417A18" w:rsidRDefault="00417A18" w:rsidP="00602A72">
            <w:pPr>
              <w:rPr>
                <w:b/>
              </w:rPr>
            </w:pPr>
            <w:r>
              <w:rPr>
                <w:b/>
                <w:lang w:val="uz-Cyrl-UZ"/>
              </w:rPr>
              <w:t>Манзил</w:t>
            </w:r>
            <w:r>
              <w:rPr>
                <w:b/>
              </w:rPr>
              <w:t>*________________________________</w:t>
            </w:r>
          </w:p>
          <w:p w:rsidR="00417A18" w:rsidRDefault="00417A18" w:rsidP="00602A72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417A18" w:rsidRDefault="00417A18" w:rsidP="00602A72">
            <w:pPr>
              <w:rPr>
                <w:b/>
              </w:rPr>
            </w:pPr>
            <w:r>
              <w:rPr>
                <w:b/>
                <w:lang w:val="uz-Cyrl-UZ"/>
              </w:rPr>
              <w:t>Телефонлар</w:t>
            </w:r>
            <w:r>
              <w:rPr>
                <w:b/>
              </w:rPr>
              <w:t>*__________________</w:t>
            </w:r>
          </w:p>
          <w:p w:rsidR="00417A18" w:rsidRPr="007D5717" w:rsidRDefault="00417A18" w:rsidP="00602A72">
            <w:pPr>
              <w:rPr>
                <w:b/>
              </w:rPr>
            </w:pPr>
          </w:p>
          <w:p w:rsidR="00417A18" w:rsidRPr="007D5717" w:rsidRDefault="00417A18" w:rsidP="006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СТИР</w:t>
            </w:r>
            <w:r>
              <w:rPr>
                <w:sz w:val="24"/>
                <w:szCs w:val="24"/>
              </w:rPr>
              <w:t>*</w:t>
            </w:r>
            <w:r w:rsidRPr="007D5717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>________________</w:t>
            </w:r>
          </w:p>
          <w:p w:rsidR="00417A18" w:rsidRPr="006C6992" w:rsidRDefault="00417A18" w:rsidP="006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 xml:space="preserve">агент ваколат берган шахсининг </w:t>
            </w:r>
            <w:r>
              <w:rPr>
                <w:sz w:val="24"/>
                <w:szCs w:val="24"/>
              </w:rPr>
              <w:t>ФИО * __ ___________________________</w:t>
            </w:r>
          </w:p>
          <w:p w:rsidR="00417A18" w:rsidRPr="006C6992" w:rsidRDefault="00417A18" w:rsidP="00602A7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417A18" w:rsidRPr="00417A18" w:rsidRDefault="00417A18" w:rsidP="00602A72">
            <w:pPr>
              <w:pBdr>
                <w:bottom w:val="single" w:sz="12" w:space="1" w:color="auto"/>
              </w:pBd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имзо</w:t>
            </w:r>
          </w:p>
          <w:p w:rsidR="00417A18" w:rsidRPr="006C6992" w:rsidRDefault="00417A18" w:rsidP="00602A72">
            <w:pPr>
              <w:rPr>
                <w:sz w:val="24"/>
                <w:szCs w:val="24"/>
              </w:rPr>
            </w:pPr>
          </w:p>
          <w:p w:rsidR="00417A18" w:rsidRPr="006C6992" w:rsidRDefault="00417A18" w:rsidP="00602A72">
            <w:pPr>
              <w:rPr>
                <w:sz w:val="24"/>
                <w:szCs w:val="24"/>
              </w:rPr>
            </w:pPr>
            <w:r w:rsidRPr="006C6992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6C6992">
              <w:rPr>
                <w:sz w:val="24"/>
                <w:szCs w:val="24"/>
              </w:rPr>
              <w:t>М.П.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A18" w:rsidRPr="006C6992" w:rsidRDefault="00417A18" w:rsidP="00602A72">
            <w:pPr>
              <w:rPr>
                <w:sz w:val="24"/>
                <w:szCs w:val="24"/>
              </w:rPr>
            </w:pPr>
          </w:p>
        </w:tc>
        <w:tc>
          <w:tcPr>
            <w:tcW w:w="50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7A18" w:rsidRDefault="00417A18" w:rsidP="00602A72">
            <w:pPr>
              <w:rPr>
                <w:b/>
              </w:rPr>
            </w:pPr>
            <w:r>
              <w:rPr>
                <w:b/>
                <w:lang w:val="uz-Cyrl-UZ"/>
              </w:rPr>
              <w:t>Номи</w:t>
            </w:r>
            <w:r>
              <w:rPr>
                <w:b/>
              </w:rPr>
              <w:t>*_______________________</w:t>
            </w:r>
          </w:p>
          <w:p w:rsidR="00417A18" w:rsidRDefault="00417A18" w:rsidP="00602A72">
            <w:pPr>
              <w:rPr>
                <w:b/>
              </w:rPr>
            </w:pPr>
            <w:r>
              <w:rPr>
                <w:b/>
                <w:lang w:val="uz-Cyrl-UZ"/>
              </w:rPr>
              <w:t>Манзил</w:t>
            </w:r>
            <w:r>
              <w:rPr>
                <w:b/>
              </w:rPr>
              <w:t>*________________________________</w:t>
            </w:r>
          </w:p>
          <w:p w:rsidR="00417A18" w:rsidRDefault="00417A18" w:rsidP="00602A72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417A18" w:rsidRDefault="00417A18" w:rsidP="00602A72">
            <w:pPr>
              <w:rPr>
                <w:b/>
              </w:rPr>
            </w:pPr>
            <w:r>
              <w:rPr>
                <w:b/>
                <w:lang w:val="uz-Cyrl-UZ"/>
              </w:rPr>
              <w:t>Телефонлар</w:t>
            </w:r>
            <w:r>
              <w:rPr>
                <w:b/>
              </w:rPr>
              <w:t>*__________________</w:t>
            </w:r>
          </w:p>
          <w:p w:rsidR="00417A18" w:rsidRPr="007D5717" w:rsidRDefault="00417A18" w:rsidP="00602A72">
            <w:pPr>
              <w:rPr>
                <w:b/>
              </w:rPr>
            </w:pPr>
          </w:p>
          <w:p w:rsidR="00417A18" w:rsidRPr="007D5717" w:rsidRDefault="00417A18" w:rsidP="006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СТИР</w:t>
            </w:r>
            <w:r>
              <w:rPr>
                <w:sz w:val="24"/>
                <w:szCs w:val="24"/>
              </w:rPr>
              <w:t>*</w:t>
            </w:r>
            <w:r w:rsidRPr="007D5717">
              <w:rPr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>________________</w:t>
            </w:r>
          </w:p>
          <w:p w:rsidR="00417A18" w:rsidRPr="006C6992" w:rsidRDefault="00417A18" w:rsidP="00602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 xml:space="preserve">Етказиб берувчи ваколат берган шахсининг </w:t>
            </w:r>
            <w:r>
              <w:rPr>
                <w:sz w:val="24"/>
                <w:szCs w:val="24"/>
              </w:rPr>
              <w:t>ФИО *_ ___________________________</w:t>
            </w:r>
          </w:p>
          <w:p w:rsidR="00417A18" w:rsidRPr="006C6992" w:rsidRDefault="00417A18" w:rsidP="00602A72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417A18" w:rsidRPr="00417A18" w:rsidRDefault="00417A18" w:rsidP="00602A72">
            <w:pPr>
              <w:pBdr>
                <w:bottom w:val="single" w:sz="12" w:space="1" w:color="auto"/>
              </w:pBd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имзо</w:t>
            </w:r>
          </w:p>
          <w:p w:rsidR="00417A18" w:rsidRPr="006C6992" w:rsidRDefault="00417A18" w:rsidP="00602A72">
            <w:pPr>
              <w:rPr>
                <w:sz w:val="24"/>
                <w:szCs w:val="24"/>
              </w:rPr>
            </w:pPr>
          </w:p>
          <w:p w:rsidR="00417A18" w:rsidRPr="006C6992" w:rsidRDefault="00417A18" w:rsidP="00602A72">
            <w:pPr>
              <w:rPr>
                <w:sz w:val="24"/>
                <w:szCs w:val="24"/>
              </w:rPr>
            </w:pPr>
            <w:r w:rsidRPr="007D5717">
              <w:rPr>
                <w:sz w:val="24"/>
                <w:szCs w:val="24"/>
              </w:rPr>
              <w:t xml:space="preserve">                                                </w:t>
            </w:r>
            <w:r w:rsidRPr="006C6992">
              <w:rPr>
                <w:sz w:val="24"/>
                <w:szCs w:val="24"/>
              </w:rPr>
              <w:t>М</w:t>
            </w:r>
            <w:r w:rsidRPr="00417A18">
              <w:rPr>
                <w:sz w:val="24"/>
                <w:szCs w:val="24"/>
              </w:rPr>
              <w:t>.</w:t>
            </w:r>
            <w:r w:rsidRPr="006C6992">
              <w:rPr>
                <w:sz w:val="24"/>
                <w:szCs w:val="24"/>
              </w:rPr>
              <w:t>П</w:t>
            </w:r>
            <w:r w:rsidRPr="00417A18">
              <w:rPr>
                <w:sz w:val="24"/>
                <w:szCs w:val="24"/>
              </w:rPr>
              <w:t>.</w:t>
            </w:r>
          </w:p>
        </w:tc>
      </w:tr>
      <w:tr w:rsidR="00417A18" w:rsidRPr="006C6992" w:rsidTr="00602A72">
        <w:trPr>
          <w:trHeight w:val="119"/>
        </w:trPr>
        <w:tc>
          <w:tcPr>
            <w:tcW w:w="4644" w:type="dxa"/>
            <w:vMerge/>
            <w:tcBorders>
              <w:right w:val="single" w:sz="4" w:space="0" w:color="auto"/>
            </w:tcBorders>
          </w:tcPr>
          <w:p w:rsidR="00417A18" w:rsidRPr="006C6992" w:rsidRDefault="00417A18" w:rsidP="00602A72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A18" w:rsidRPr="006C6992" w:rsidRDefault="00417A18" w:rsidP="00602A72">
            <w:pPr>
              <w:rPr>
                <w:sz w:val="24"/>
                <w:szCs w:val="24"/>
              </w:rPr>
            </w:pPr>
          </w:p>
        </w:tc>
        <w:tc>
          <w:tcPr>
            <w:tcW w:w="5026" w:type="dxa"/>
            <w:vMerge/>
            <w:tcBorders>
              <w:left w:val="single" w:sz="4" w:space="0" w:color="auto"/>
            </w:tcBorders>
          </w:tcPr>
          <w:p w:rsidR="00417A18" w:rsidRPr="006C6992" w:rsidRDefault="00417A18" w:rsidP="00602A72">
            <w:pPr>
              <w:rPr>
                <w:b/>
                <w:sz w:val="24"/>
                <w:szCs w:val="24"/>
              </w:rPr>
            </w:pPr>
          </w:p>
        </w:tc>
      </w:tr>
      <w:tr w:rsidR="00417A18" w:rsidRPr="006C6992" w:rsidTr="00602A72">
        <w:trPr>
          <w:trHeight w:val="70"/>
        </w:trPr>
        <w:tc>
          <w:tcPr>
            <w:tcW w:w="46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7A18" w:rsidRPr="006C6992" w:rsidRDefault="00417A18" w:rsidP="00602A72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7A18" w:rsidRPr="006C6992" w:rsidRDefault="00417A18" w:rsidP="00602A72">
            <w:pPr>
              <w:rPr>
                <w:sz w:val="24"/>
                <w:szCs w:val="24"/>
              </w:rPr>
            </w:pPr>
          </w:p>
        </w:tc>
        <w:tc>
          <w:tcPr>
            <w:tcW w:w="50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7A18" w:rsidRPr="006C6992" w:rsidRDefault="00417A18" w:rsidP="00602A72">
            <w:pPr>
              <w:rPr>
                <w:b/>
                <w:sz w:val="24"/>
                <w:szCs w:val="24"/>
              </w:rPr>
            </w:pPr>
          </w:p>
        </w:tc>
      </w:tr>
    </w:tbl>
    <w:p w:rsidR="00417A18" w:rsidRPr="00075016" w:rsidRDefault="00417A18" w:rsidP="00417A18">
      <w:pPr>
        <w:rPr>
          <w:vanish/>
        </w:rPr>
      </w:pPr>
    </w:p>
    <w:tbl>
      <w:tblPr>
        <w:tblpPr w:leftFromText="180" w:rightFromText="180" w:vertAnchor="text" w:horzAnchor="margin" w:tblpY="134"/>
        <w:tblW w:w="110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1225"/>
        <w:gridCol w:w="2810"/>
        <w:gridCol w:w="1701"/>
        <w:gridCol w:w="992"/>
        <w:gridCol w:w="1843"/>
        <w:gridCol w:w="2010"/>
      </w:tblGrid>
      <w:tr w:rsidR="00417A18" w:rsidRPr="006C6992" w:rsidTr="00602A72">
        <w:trPr>
          <w:cantSplit/>
          <w:trHeight w:val="613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6C6992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pStyle w:val="HTMLPreformatted"/>
              <w:shd w:val="clear" w:color="auto" w:fill="FFFFFF"/>
              <w:spacing w:line="27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C69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Лот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6C699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810" w:type="dxa"/>
          </w:tcPr>
          <w:p w:rsidR="00417A18" w:rsidRPr="006C6992" w:rsidRDefault="00417A18" w:rsidP="00602A72">
            <w:pPr>
              <w:pStyle w:val="HTMLPreformatted"/>
              <w:shd w:val="clear" w:color="auto" w:fill="FFFFFF"/>
              <w:spacing w:line="270" w:lineRule="atLeas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b/>
                <w:sz w:val="22"/>
                <w:szCs w:val="18"/>
                <w:lang w:val="uz-Cyrl-UZ"/>
              </w:rPr>
              <w:t>Товар (иш,хизмат) нинг номи</w:t>
            </w:r>
          </w:p>
        </w:tc>
        <w:tc>
          <w:tcPr>
            <w:tcW w:w="1701" w:type="dxa"/>
            <w:vAlign w:val="center"/>
          </w:tcPr>
          <w:p w:rsidR="00417A18" w:rsidRPr="00417A18" w:rsidRDefault="00417A18" w:rsidP="00602A72">
            <w:pPr>
              <w:jc w:val="center"/>
              <w:rPr>
                <w:b/>
                <w:bCs/>
                <w:color w:val="000000"/>
                <w:sz w:val="18"/>
                <w:szCs w:val="18"/>
                <w:lang w:val="uz-Cyrl-U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z-Cyrl-UZ"/>
              </w:rPr>
              <w:t>Ўлчов бирлиги</w:t>
            </w:r>
          </w:p>
        </w:tc>
        <w:tc>
          <w:tcPr>
            <w:tcW w:w="992" w:type="dxa"/>
            <w:vAlign w:val="center"/>
          </w:tcPr>
          <w:p w:rsidR="00417A18" w:rsidRPr="00417A18" w:rsidRDefault="00417A18" w:rsidP="00602A72">
            <w:pPr>
              <w:jc w:val="center"/>
              <w:rPr>
                <w:b/>
                <w:bCs/>
                <w:color w:val="000000"/>
                <w:sz w:val="18"/>
                <w:szCs w:val="18"/>
                <w:lang w:val="uz-Cyrl-U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z-Cyrl-UZ"/>
              </w:rPr>
              <w:t>Товар миқдори</w:t>
            </w:r>
          </w:p>
        </w:tc>
        <w:tc>
          <w:tcPr>
            <w:tcW w:w="1843" w:type="dxa"/>
            <w:vAlign w:val="center"/>
          </w:tcPr>
          <w:p w:rsidR="00417A18" w:rsidRPr="006C6992" w:rsidRDefault="00417A18" w:rsidP="00602A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z-Cyrl-UZ"/>
              </w:rPr>
              <w:t>Нархи</w:t>
            </w:r>
            <w:r w:rsidRPr="006C6992">
              <w:rPr>
                <w:b/>
                <w:bCs/>
                <w:color w:val="000000"/>
                <w:sz w:val="18"/>
                <w:szCs w:val="18"/>
              </w:rPr>
              <w:t>, сум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A18" w:rsidRPr="006C6992" w:rsidRDefault="00417A18" w:rsidP="00602A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uz-Cyrl-UZ"/>
              </w:rPr>
              <w:t>Етказиб берувчи минимал таклиф қилган нархи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, сум  </w:t>
            </w: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17A18" w:rsidRPr="006C6992" w:rsidTr="00602A72">
        <w:trPr>
          <w:cantSplit/>
          <w:trHeight w:val="145"/>
          <w:tblHeader/>
        </w:trPr>
        <w:tc>
          <w:tcPr>
            <w:tcW w:w="468" w:type="dxa"/>
          </w:tcPr>
          <w:p w:rsidR="00417A18" w:rsidRPr="006C6992" w:rsidRDefault="00417A18" w:rsidP="00602A72">
            <w:pPr>
              <w:pStyle w:val="List3"/>
              <w:ind w:left="0" w:firstLine="0"/>
              <w:rPr>
                <w:sz w:val="18"/>
                <w:szCs w:val="18"/>
                <w:lang w:val="en-US"/>
              </w:rPr>
            </w:pPr>
            <w:r w:rsidRPr="006C6992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1225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10" w:type="dxa"/>
          </w:tcPr>
          <w:p w:rsidR="00417A18" w:rsidRPr="006C6992" w:rsidRDefault="00417A18" w:rsidP="00602A72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17A18" w:rsidRPr="006C6992" w:rsidRDefault="00417A18" w:rsidP="00602A72">
            <w:pPr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A18" w:rsidRPr="006C6992" w:rsidRDefault="00417A18" w:rsidP="00602A7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417A18" w:rsidRDefault="00417A18" w:rsidP="00417A18">
      <w:pPr>
        <w:rPr>
          <w:sz w:val="18"/>
          <w:szCs w:val="18"/>
        </w:rPr>
      </w:pPr>
    </w:p>
    <w:p w:rsidR="00417A18" w:rsidRDefault="00417A18" w:rsidP="00417A18">
      <w:pPr>
        <w:rPr>
          <w:sz w:val="18"/>
          <w:szCs w:val="18"/>
          <w:lang w:val="uz-Cyrl-UZ"/>
        </w:rPr>
      </w:pPr>
      <w:r>
        <w:rPr>
          <w:sz w:val="18"/>
          <w:szCs w:val="18"/>
        </w:rPr>
        <w:t xml:space="preserve">* </w:t>
      </w:r>
      <w:r>
        <w:rPr>
          <w:sz w:val="18"/>
          <w:szCs w:val="18"/>
          <w:lang w:val="uz-Cyrl-UZ"/>
        </w:rPr>
        <w:t xml:space="preserve"> қилиб берилган маълумот тўлдириш учун шарт,  бунда ҳақиқий  манзил, телефон ва бошқа маълумотлар берилиши керак</w:t>
      </w:r>
    </w:p>
    <w:p w:rsidR="00417A18" w:rsidRDefault="00417A18" w:rsidP="00417A18">
      <w:pPr>
        <w:rPr>
          <w:sz w:val="18"/>
          <w:szCs w:val="18"/>
        </w:rPr>
      </w:pPr>
    </w:p>
    <w:p w:rsidR="00417A18" w:rsidRDefault="00417A18" w:rsidP="00417A18">
      <w:pPr>
        <w:rPr>
          <w:sz w:val="18"/>
          <w:szCs w:val="18"/>
          <w:lang w:val="uz-Cyrl-UZ"/>
        </w:rPr>
      </w:pPr>
      <w:r>
        <w:rPr>
          <w:sz w:val="18"/>
          <w:szCs w:val="18"/>
          <w:lang w:val="uz-Cyrl-UZ"/>
        </w:rPr>
        <w:t xml:space="preserve">Бу аризани тақдим қилиш, етказиб берувчи </w:t>
      </w:r>
      <w:r w:rsidRPr="0006747D">
        <w:rPr>
          <w:sz w:val="18"/>
          <w:szCs w:val="18"/>
          <w:lang w:val="uz-Cyrl-UZ"/>
        </w:rPr>
        <w:t xml:space="preserve">товар (иш,хизмат) нинг номи, таърифи, товар (иш,хизмат) га бўлган талаблар, алоҳида шартлар билан таниш ва </w:t>
      </w:r>
      <w:r>
        <w:rPr>
          <w:sz w:val="18"/>
          <w:szCs w:val="18"/>
          <w:lang w:val="uz-Cyrl-UZ"/>
        </w:rPr>
        <w:t xml:space="preserve">савдоларда ғолиб бўлган тақдирда шу талабларга розилигини билдиради. </w:t>
      </w:r>
      <w:r w:rsidR="0006747D" w:rsidRPr="00417A18">
        <w:rPr>
          <w:sz w:val="18"/>
          <w:szCs w:val="18"/>
          <w:lang w:val="uz-Cyrl-UZ"/>
        </w:rPr>
        <w:t>Вазирлар Маҳкамасининг 11.06.2013 йилдаги “Давлат ва корпоратив харид жараёнини такомиллаштиришга доир қўшимча чора-тадбирлар тўғрисида”ги №166-сонли қарори</w:t>
      </w:r>
      <w:r w:rsidR="0006747D" w:rsidRPr="0006747D">
        <w:rPr>
          <w:sz w:val="18"/>
          <w:szCs w:val="18"/>
          <w:lang w:val="uz-Cyrl-UZ"/>
        </w:rPr>
        <w:t xml:space="preserve"> билан</w:t>
      </w:r>
      <w:r w:rsidR="006A6A3E">
        <w:rPr>
          <w:sz w:val="18"/>
          <w:szCs w:val="18"/>
          <w:lang w:val="uz-Cyrl-UZ"/>
        </w:rPr>
        <w:t xml:space="preserve"> </w:t>
      </w:r>
      <w:r w:rsidR="0006747D" w:rsidRPr="0006747D">
        <w:rPr>
          <w:sz w:val="18"/>
          <w:szCs w:val="18"/>
          <w:lang w:val="uz-Cyrl-UZ"/>
        </w:rPr>
        <w:t>ва ундаги мажбуриятлар билан  таниш.</w:t>
      </w:r>
    </w:p>
    <w:p w:rsidR="0009218F" w:rsidRPr="0006747D" w:rsidRDefault="0009218F">
      <w:pPr>
        <w:rPr>
          <w:lang w:val="uz-Cyrl-UZ"/>
        </w:rPr>
      </w:pPr>
    </w:p>
    <w:sectPr w:rsidR="0009218F" w:rsidRPr="0006747D" w:rsidSect="00A5084D">
      <w:pgSz w:w="11906" w:h="16838"/>
      <w:pgMar w:top="360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17A18"/>
    <w:rsid w:val="0006747D"/>
    <w:rsid w:val="0009218F"/>
    <w:rsid w:val="00417A18"/>
    <w:rsid w:val="006A6A3E"/>
    <w:rsid w:val="008D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rsid w:val="00417A18"/>
    <w:pPr>
      <w:ind w:left="849" w:hanging="283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17A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7A1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Z.Sheralieva</dc:creator>
  <cp:lastModifiedBy>Z.Sheralieva</cp:lastModifiedBy>
  <cp:revision>2</cp:revision>
  <dcterms:created xsi:type="dcterms:W3CDTF">2015-12-22T06:50:00Z</dcterms:created>
  <dcterms:modified xsi:type="dcterms:W3CDTF">2015-12-22T11:25:00Z</dcterms:modified>
</cp:coreProperties>
</file>